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left="1760" w:hanging="1760" w:hangingChars="55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附件2</w:t>
      </w:r>
    </w:p>
    <w:p>
      <w:pPr>
        <w:spacing w:line="594" w:lineRule="exact"/>
        <w:jc w:val="center"/>
        <w:rPr>
          <w:rFonts w:eastAsia="方正小标宋_GBK"/>
          <w:color w:val="000000"/>
          <w:sz w:val="36"/>
          <w:szCs w:val="36"/>
        </w:rPr>
      </w:pPr>
      <w:r>
        <w:rPr>
          <w:rFonts w:eastAsia="方正小标宋_GBK"/>
          <w:color w:val="000000"/>
          <w:sz w:val="36"/>
          <w:szCs w:val="36"/>
        </w:rPr>
        <w:t>2021年重庆市中青年医学卓越团队候选人名单</w:t>
      </w:r>
    </w:p>
    <w:tbl>
      <w:tblPr>
        <w:tblStyle w:val="7"/>
        <w:tblpPr w:leftFromText="180" w:rightFromText="180" w:vertAnchor="text" w:horzAnchor="page" w:tblpX="1117" w:tblpY="988"/>
        <w:tblOverlap w:val="never"/>
        <w:tblW w:w="101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0"/>
        <w:gridCol w:w="4026"/>
        <w:gridCol w:w="1569"/>
        <w:gridCol w:w="3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0" w:type="dxa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eastAsia="方正楷体_GBK"/>
                <w:sz w:val="32"/>
                <w:szCs w:val="32"/>
              </w:rPr>
            </w:pPr>
            <w:r>
              <w:rPr>
                <w:rFonts w:eastAsia="方正楷体_GBK"/>
                <w:sz w:val="32"/>
                <w:szCs w:val="32"/>
              </w:rPr>
              <w:t>序号</w:t>
            </w:r>
          </w:p>
        </w:tc>
        <w:tc>
          <w:tcPr>
            <w:tcW w:w="4026" w:type="dxa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eastAsia="方正楷体_GBK"/>
                <w:sz w:val="32"/>
                <w:szCs w:val="32"/>
              </w:rPr>
            </w:pPr>
            <w:r>
              <w:rPr>
                <w:rFonts w:eastAsia="方正楷体_GBK"/>
                <w:sz w:val="32"/>
                <w:szCs w:val="32"/>
              </w:rPr>
              <w:t>团队名称</w:t>
            </w:r>
          </w:p>
        </w:tc>
        <w:tc>
          <w:tcPr>
            <w:tcW w:w="1569" w:type="dxa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eastAsia="方正楷体_GBK"/>
                <w:sz w:val="32"/>
                <w:szCs w:val="32"/>
              </w:rPr>
            </w:pPr>
            <w:r>
              <w:rPr>
                <w:rFonts w:eastAsia="方正楷体_GBK"/>
                <w:sz w:val="32"/>
                <w:szCs w:val="32"/>
              </w:rPr>
              <w:t>团队</w:t>
            </w:r>
          </w:p>
          <w:p>
            <w:pPr>
              <w:pStyle w:val="2"/>
              <w:spacing w:line="360" w:lineRule="exact"/>
              <w:jc w:val="center"/>
              <w:rPr>
                <w:rFonts w:eastAsia="方正楷体_GBK"/>
                <w:sz w:val="32"/>
                <w:szCs w:val="32"/>
              </w:rPr>
            </w:pPr>
            <w:r>
              <w:rPr>
                <w:rFonts w:eastAsia="方正楷体_GBK"/>
                <w:sz w:val="32"/>
                <w:szCs w:val="32"/>
              </w:rPr>
              <w:t>负责人</w:t>
            </w:r>
          </w:p>
        </w:tc>
        <w:tc>
          <w:tcPr>
            <w:tcW w:w="3590" w:type="dxa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eastAsia="方正楷体_GBK"/>
                <w:sz w:val="32"/>
                <w:szCs w:val="32"/>
              </w:rPr>
            </w:pPr>
            <w:r>
              <w:rPr>
                <w:rFonts w:eastAsia="方正楷体_GBK"/>
                <w:sz w:val="32"/>
                <w:szCs w:val="32"/>
              </w:rPr>
              <w:t>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</w:trPr>
        <w:tc>
          <w:tcPr>
            <w:tcW w:w="980" w:type="dxa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1</w:t>
            </w:r>
          </w:p>
        </w:tc>
        <w:tc>
          <w:tcPr>
            <w:tcW w:w="4026" w:type="dxa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肺癌早诊及精准治疗研发卓越团队</w:t>
            </w:r>
          </w:p>
        </w:tc>
        <w:tc>
          <w:tcPr>
            <w:tcW w:w="1569" w:type="dxa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向廷秀</w:t>
            </w:r>
          </w:p>
        </w:tc>
        <w:tc>
          <w:tcPr>
            <w:tcW w:w="3590" w:type="dxa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重庆大学附属</w:t>
            </w:r>
          </w:p>
          <w:p>
            <w:pPr>
              <w:pStyle w:val="2"/>
              <w:spacing w:line="32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肿瘤医院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980" w:type="dxa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2</w:t>
            </w:r>
          </w:p>
        </w:tc>
        <w:tc>
          <w:tcPr>
            <w:tcW w:w="4026" w:type="dxa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蛋白质修饰与功能调控</w:t>
            </w:r>
          </w:p>
          <w:p>
            <w:pPr>
              <w:pStyle w:val="2"/>
              <w:spacing w:line="32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创新卓越团队</w:t>
            </w:r>
          </w:p>
        </w:tc>
        <w:tc>
          <w:tcPr>
            <w:tcW w:w="1569" w:type="dxa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刘春刚</w:t>
            </w:r>
          </w:p>
        </w:tc>
        <w:tc>
          <w:tcPr>
            <w:tcW w:w="3590" w:type="dxa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重庆医科大学</w:t>
            </w:r>
          </w:p>
          <w:p>
            <w:pPr>
              <w:pStyle w:val="2"/>
              <w:spacing w:line="32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附属第二医院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980" w:type="dxa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3</w:t>
            </w:r>
          </w:p>
        </w:tc>
        <w:tc>
          <w:tcPr>
            <w:tcW w:w="4026" w:type="dxa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盆底疾病诊疗卓越团队</w:t>
            </w:r>
          </w:p>
        </w:tc>
        <w:tc>
          <w:tcPr>
            <w:tcW w:w="1569" w:type="dxa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刘禄斌</w:t>
            </w:r>
          </w:p>
        </w:tc>
        <w:tc>
          <w:tcPr>
            <w:tcW w:w="3590" w:type="dxa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重庆市妇幼保健院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980" w:type="dxa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4</w:t>
            </w:r>
          </w:p>
        </w:tc>
        <w:tc>
          <w:tcPr>
            <w:tcW w:w="4026" w:type="dxa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脑卒中研究团队</w:t>
            </w:r>
          </w:p>
        </w:tc>
        <w:tc>
          <w:tcPr>
            <w:tcW w:w="1569" w:type="dxa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杨清武</w:t>
            </w:r>
          </w:p>
        </w:tc>
        <w:tc>
          <w:tcPr>
            <w:tcW w:w="3590" w:type="dxa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陆军军医大学</w:t>
            </w:r>
          </w:p>
          <w:p>
            <w:pPr>
              <w:pStyle w:val="2"/>
              <w:spacing w:line="32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第二附属医院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980" w:type="dxa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5</w:t>
            </w:r>
          </w:p>
        </w:tc>
        <w:tc>
          <w:tcPr>
            <w:tcW w:w="4026" w:type="dxa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神经疑难病诊疗卓越团队</w:t>
            </w:r>
          </w:p>
        </w:tc>
        <w:tc>
          <w:tcPr>
            <w:tcW w:w="1569" w:type="dxa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肖飞</w:t>
            </w:r>
          </w:p>
        </w:tc>
        <w:tc>
          <w:tcPr>
            <w:tcW w:w="3590" w:type="dxa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重庆医科大学</w:t>
            </w:r>
          </w:p>
          <w:p>
            <w:pPr>
              <w:pStyle w:val="2"/>
              <w:spacing w:line="32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附属第一医院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980" w:type="dxa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6</w:t>
            </w:r>
          </w:p>
        </w:tc>
        <w:tc>
          <w:tcPr>
            <w:tcW w:w="4026" w:type="dxa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口腔正畸多学科诊疗创新</w:t>
            </w:r>
          </w:p>
          <w:p>
            <w:pPr>
              <w:pStyle w:val="2"/>
              <w:spacing w:line="32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发展卓越团队</w:t>
            </w:r>
          </w:p>
        </w:tc>
        <w:tc>
          <w:tcPr>
            <w:tcW w:w="1569" w:type="dxa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宋锦璘</w:t>
            </w:r>
          </w:p>
        </w:tc>
        <w:tc>
          <w:tcPr>
            <w:tcW w:w="3590" w:type="dxa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重庆医科大学</w:t>
            </w:r>
          </w:p>
          <w:p>
            <w:pPr>
              <w:pStyle w:val="2"/>
              <w:spacing w:line="32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附属口腔医院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980" w:type="dxa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7</w:t>
            </w:r>
          </w:p>
        </w:tc>
        <w:tc>
          <w:tcPr>
            <w:tcW w:w="4026" w:type="dxa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儿童呼吸诊疗卓越团队</w:t>
            </w:r>
          </w:p>
        </w:tc>
        <w:tc>
          <w:tcPr>
            <w:tcW w:w="1569" w:type="dxa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罗征秀</w:t>
            </w:r>
          </w:p>
        </w:tc>
        <w:tc>
          <w:tcPr>
            <w:tcW w:w="3590" w:type="dxa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重庆医科大学</w:t>
            </w:r>
          </w:p>
          <w:p>
            <w:pPr>
              <w:pStyle w:val="2"/>
              <w:spacing w:line="32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附属儿童医院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</w:trPr>
        <w:tc>
          <w:tcPr>
            <w:tcW w:w="980" w:type="dxa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8</w:t>
            </w:r>
          </w:p>
        </w:tc>
        <w:tc>
          <w:tcPr>
            <w:tcW w:w="4026" w:type="dxa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听觉残疾精准诊疗团队</w:t>
            </w:r>
          </w:p>
        </w:tc>
        <w:tc>
          <w:tcPr>
            <w:tcW w:w="1569" w:type="dxa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袁伟</w:t>
            </w:r>
          </w:p>
        </w:tc>
        <w:tc>
          <w:tcPr>
            <w:tcW w:w="3590" w:type="dxa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重庆市人民医院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980" w:type="dxa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9</w:t>
            </w:r>
          </w:p>
        </w:tc>
        <w:tc>
          <w:tcPr>
            <w:tcW w:w="4026" w:type="dxa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胆汁淤积与代谢性肝病</w:t>
            </w:r>
          </w:p>
          <w:p>
            <w:pPr>
              <w:pStyle w:val="2"/>
              <w:spacing w:line="32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诊疗卓越团队</w:t>
            </w:r>
          </w:p>
        </w:tc>
        <w:tc>
          <w:tcPr>
            <w:tcW w:w="1569" w:type="dxa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柴进</w:t>
            </w:r>
          </w:p>
        </w:tc>
        <w:tc>
          <w:tcPr>
            <w:tcW w:w="3590" w:type="dxa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陆军军医大学</w:t>
            </w:r>
          </w:p>
          <w:p>
            <w:pPr>
              <w:pStyle w:val="2"/>
              <w:spacing w:line="32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第一附属医院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980" w:type="dxa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10</w:t>
            </w:r>
          </w:p>
        </w:tc>
        <w:tc>
          <w:tcPr>
            <w:tcW w:w="4026" w:type="dxa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战创伤严重并发症基础-</w:t>
            </w:r>
          </w:p>
          <w:p>
            <w:pPr>
              <w:pStyle w:val="2"/>
              <w:spacing w:line="32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临床转化研究卓越团队</w:t>
            </w:r>
          </w:p>
        </w:tc>
        <w:tc>
          <w:tcPr>
            <w:tcW w:w="1569" w:type="dxa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曾灵</w:t>
            </w:r>
          </w:p>
        </w:tc>
        <w:tc>
          <w:tcPr>
            <w:tcW w:w="3590" w:type="dxa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陆军特色医学中心</w:t>
            </w:r>
          </w:p>
        </w:tc>
      </w:tr>
    </w:tbl>
    <w:p>
      <w:pPr>
        <w:widowControl/>
        <w:jc w:val="center"/>
      </w:pPr>
      <w:bookmarkStart w:id="0" w:name="_GoBack"/>
      <w:bookmarkEnd w:id="0"/>
      <w:r>
        <w:rPr>
          <w:rFonts w:eastAsia="方正楷体_GBK"/>
          <w:color w:val="000000"/>
          <w:sz w:val="32"/>
          <w:szCs w:val="32"/>
        </w:rPr>
        <w:t>（按团队负责人姓氏笔画排序）</w:t>
      </w:r>
    </w:p>
    <w:sectPr>
      <w:footerReference r:id="rId3" w:type="default"/>
      <w:pgSz w:w="11906" w:h="16838"/>
      <w:pgMar w:top="1304" w:right="1474" w:bottom="794" w:left="1531" w:header="851" w:footer="1417" w:gutter="0"/>
      <w:cols w:space="0" w:num="1"/>
      <w:docGrid w:type="lines" w:linePitch="32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3AA"/>
    <w:rsid w:val="000633AA"/>
    <w:rsid w:val="00084381"/>
    <w:rsid w:val="000A74DF"/>
    <w:rsid w:val="00167151"/>
    <w:rsid w:val="001C2161"/>
    <w:rsid w:val="002A7F2B"/>
    <w:rsid w:val="002B48D8"/>
    <w:rsid w:val="002D72D7"/>
    <w:rsid w:val="00342491"/>
    <w:rsid w:val="00512732"/>
    <w:rsid w:val="0062392E"/>
    <w:rsid w:val="006A7625"/>
    <w:rsid w:val="0070310C"/>
    <w:rsid w:val="007B7087"/>
    <w:rsid w:val="007D41F7"/>
    <w:rsid w:val="00991037"/>
    <w:rsid w:val="00AA3FBA"/>
    <w:rsid w:val="00AC0603"/>
    <w:rsid w:val="00B36342"/>
    <w:rsid w:val="00B6169E"/>
    <w:rsid w:val="00BC7E35"/>
    <w:rsid w:val="00BD43B1"/>
    <w:rsid w:val="00C41EAD"/>
    <w:rsid w:val="00C46A4A"/>
    <w:rsid w:val="00E37475"/>
    <w:rsid w:val="00E63238"/>
    <w:rsid w:val="00EF62FD"/>
    <w:rsid w:val="00F13CC0"/>
    <w:rsid w:val="00F92BE9"/>
    <w:rsid w:val="00FA0540"/>
    <w:rsid w:val="03115797"/>
    <w:rsid w:val="037E2D4D"/>
    <w:rsid w:val="03913766"/>
    <w:rsid w:val="052F448C"/>
    <w:rsid w:val="0F1605D0"/>
    <w:rsid w:val="0FDD1292"/>
    <w:rsid w:val="130D01D0"/>
    <w:rsid w:val="13CB5EEE"/>
    <w:rsid w:val="146B5B8E"/>
    <w:rsid w:val="152B2749"/>
    <w:rsid w:val="1AA13ABF"/>
    <w:rsid w:val="1FDF1459"/>
    <w:rsid w:val="210B77AB"/>
    <w:rsid w:val="24A835B0"/>
    <w:rsid w:val="24ED40A4"/>
    <w:rsid w:val="2B87478A"/>
    <w:rsid w:val="2C7502FD"/>
    <w:rsid w:val="2F455F1D"/>
    <w:rsid w:val="314A1AEA"/>
    <w:rsid w:val="323F10FE"/>
    <w:rsid w:val="36EC71A8"/>
    <w:rsid w:val="3A5F4041"/>
    <w:rsid w:val="3BFE1072"/>
    <w:rsid w:val="3DCA75CF"/>
    <w:rsid w:val="3E735AE8"/>
    <w:rsid w:val="3F355B11"/>
    <w:rsid w:val="3FBB6F9C"/>
    <w:rsid w:val="40177927"/>
    <w:rsid w:val="401B2838"/>
    <w:rsid w:val="48962BA2"/>
    <w:rsid w:val="49FA3AEE"/>
    <w:rsid w:val="4ACC05C3"/>
    <w:rsid w:val="53B04AD9"/>
    <w:rsid w:val="55514205"/>
    <w:rsid w:val="5ED52822"/>
    <w:rsid w:val="601531AE"/>
    <w:rsid w:val="64172445"/>
    <w:rsid w:val="655D4CDA"/>
    <w:rsid w:val="657EAAF5"/>
    <w:rsid w:val="65DBE498"/>
    <w:rsid w:val="66BD3367"/>
    <w:rsid w:val="68483124"/>
    <w:rsid w:val="68AD08CA"/>
    <w:rsid w:val="6A9661EC"/>
    <w:rsid w:val="6C853499"/>
    <w:rsid w:val="745C5273"/>
    <w:rsid w:val="7A95542D"/>
    <w:rsid w:val="7CF42C8E"/>
    <w:rsid w:val="7CF5D5E0"/>
    <w:rsid w:val="7D322151"/>
    <w:rsid w:val="7EFD872C"/>
    <w:rsid w:val="7FBD8365"/>
    <w:rsid w:val="7FF6E794"/>
    <w:rsid w:val="CFDFD069"/>
    <w:rsid w:val="D6DFB6E0"/>
    <w:rsid w:val="DB755BB9"/>
    <w:rsid w:val="DBF75754"/>
    <w:rsid w:val="E3D54221"/>
    <w:rsid w:val="EBEB84A1"/>
    <w:rsid w:val="F2F5B662"/>
    <w:rsid w:val="F7F66F31"/>
    <w:rsid w:val="FFFF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7">
    <w:name w:val="Table Grid"/>
    <w:basedOn w:val="6"/>
    <w:unhideWhenUsed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0"/>
    <w:rPr>
      <w:color w:val="075995"/>
      <w:u w:val="none"/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NSF</Company>
  <Pages>8</Pages>
  <Words>477</Words>
  <Characters>2721</Characters>
  <Lines>22</Lines>
  <Paragraphs>6</Paragraphs>
  <TotalTime>1</TotalTime>
  <ScaleCrop>false</ScaleCrop>
  <LinksUpToDate>false</LinksUpToDate>
  <CharactersWithSpaces>3192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2018-06-07T10:00:00Z</dcterms:created>
  <dc:creator>兰利萍</dc:creator>
  <cp:lastModifiedBy>淑芬大叔</cp:lastModifiedBy>
  <cp:lastPrinted>2022-04-29T11:40:00Z</cp:lastPrinted>
  <dcterms:modified xsi:type="dcterms:W3CDTF">2022-05-05T11:39:39Z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3E408077ED724272ADA12A57999A131D</vt:lpwstr>
  </property>
</Properties>
</file>