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990" w:hanging="990" w:hangingChars="300"/>
        <w:rPr>
          <w:rFonts w:ascii="方正黑体_GBK" w:hAnsi="仿宋" w:eastAsia="方正黑体_GBK" w:cs="Calibri"/>
          <w:bCs/>
          <w:color w:val="000000"/>
          <w:sz w:val="33"/>
          <w:szCs w:val="33"/>
        </w:rPr>
      </w:pPr>
      <w:r>
        <w:rPr>
          <w:rFonts w:hint="eastAsia" w:ascii="方正黑体_GBK" w:hAnsi="仿宋" w:eastAsia="方正黑体_GBK" w:cs="Calibri"/>
          <w:bCs/>
          <w:color w:val="000000"/>
          <w:sz w:val="33"/>
          <w:szCs w:val="33"/>
        </w:rPr>
        <w:t>附件3</w:t>
      </w:r>
    </w:p>
    <w:p>
      <w:pPr>
        <w:spacing w:line="600" w:lineRule="exact"/>
        <w:ind w:left="1200" w:hanging="1200" w:hangingChars="300"/>
        <w:rPr>
          <w:rFonts w:ascii="方正黑体_GBK" w:hAnsi="仿宋" w:eastAsia="方正黑体_GBK" w:cs="Calibri"/>
          <w:bCs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ascii="方正小标宋_GBK" w:hAnsi="黑体" w:eastAsia="方正小标宋_GBK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color w:val="000000"/>
          <w:sz w:val="44"/>
          <w:szCs w:val="44"/>
        </w:rPr>
        <w:t>重庆英才计划“包干制”项目研究</w:t>
      </w:r>
      <w:r>
        <w:rPr>
          <w:rFonts w:hint="eastAsia" w:ascii="方正小标宋_GBK" w:hAnsi="黑体" w:eastAsia="方正小标宋_GBK"/>
          <w:b/>
          <w:color w:val="000000"/>
          <w:sz w:val="44"/>
          <w:szCs w:val="44"/>
        </w:rPr>
        <w:t>合作协议</w:t>
      </w:r>
    </w:p>
    <w:bookmarkEnd w:id="0"/>
    <w:p>
      <w:pPr>
        <w:spacing w:line="600" w:lineRule="exact"/>
        <w:rPr>
          <w:rFonts w:ascii="方正仿宋_GBK" w:hAnsi="仿宋" w:eastAsia="方正仿宋_GBK" w:cs="Calibri"/>
          <w:bCs/>
          <w:color w:val="000000"/>
          <w:sz w:val="40"/>
          <w:szCs w:val="40"/>
        </w:rPr>
      </w:pP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甲方（项目牵头单位）： ***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乙方（项目参与单位）： ***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丙方（项目参与单位）： ***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．．．．．．．．．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依据《中华人民共和国合同法》等有关法律、行政法规并按照科技计划（社科规划）项目和财政资金使用的相关管理规定，本着平等互利、自愿合作的原则，经协商一致，双方同意就*****项目开展科研项目合作，达成如下协议，并由合作各方共同恪守。</w:t>
      </w:r>
    </w:p>
    <w:p>
      <w:pPr>
        <w:spacing w:line="600" w:lineRule="exact"/>
        <w:ind w:firstLine="660" w:firstLineChars="200"/>
        <w:rPr>
          <w:rFonts w:ascii="方正黑体_GBK" w:hAnsi="仿宋" w:eastAsia="方正黑体_GBK" w:cs="Calibri"/>
          <w:bCs/>
          <w:color w:val="000000"/>
          <w:sz w:val="33"/>
          <w:szCs w:val="33"/>
        </w:rPr>
      </w:pPr>
      <w:r>
        <w:rPr>
          <w:rFonts w:hint="eastAsia" w:ascii="方正黑体_GBK" w:hAnsi="仿宋" w:eastAsia="方正黑体_GBK" w:cs="Calibri"/>
          <w:bCs/>
          <w:color w:val="000000"/>
          <w:sz w:val="33"/>
          <w:szCs w:val="33"/>
        </w:rPr>
        <w:t>一、合作内容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……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/>
          <w:sz w:val="33"/>
          <w:szCs w:val="33"/>
        </w:rPr>
      </w:pPr>
      <w:r>
        <w:rPr>
          <w:rFonts w:hint="eastAsia" w:ascii="方正黑体_GBK" w:hAnsi="仿宋" w:eastAsia="方正黑体_GBK" w:cs="Calibri"/>
          <w:bCs/>
          <w:color w:val="000000"/>
          <w:sz w:val="33"/>
          <w:szCs w:val="33"/>
        </w:rPr>
        <w:t>二、各方任务分工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……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/>
          <w:sz w:val="33"/>
          <w:szCs w:val="33"/>
        </w:rPr>
      </w:pPr>
      <w:r>
        <w:rPr>
          <w:rFonts w:hint="eastAsia" w:ascii="方正黑体_GBK" w:hAnsi="仿宋" w:eastAsia="方正黑体_GBK" w:cs="Calibri"/>
          <w:bCs/>
          <w:color w:val="000000"/>
          <w:sz w:val="33"/>
          <w:szCs w:val="33"/>
        </w:rPr>
        <w:t>三、经费分配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……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/>
          <w:sz w:val="33"/>
          <w:szCs w:val="33"/>
        </w:rPr>
      </w:pPr>
      <w:r>
        <w:rPr>
          <w:rFonts w:hint="eastAsia" w:ascii="方正黑体_GBK" w:hAnsi="仿宋" w:eastAsia="方正黑体_GBK" w:cs="Calibri"/>
          <w:bCs/>
          <w:color w:val="000000"/>
          <w:sz w:val="33"/>
          <w:szCs w:val="33"/>
        </w:rPr>
        <w:t>四、成果权益分配</w:t>
      </w:r>
    </w:p>
    <w:p>
      <w:pPr>
        <w:spacing w:line="600" w:lineRule="exact"/>
        <w:ind w:firstLine="660" w:firstLineChars="200"/>
        <w:rPr>
          <w:rFonts w:ascii="方正仿宋_GBK" w:hAnsi="仿宋" w:eastAsia="方正仿宋_GBK" w:cs="Calibri"/>
          <w:bCs/>
          <w:color w:val="000000"/>
          <w:sz w:val="33"/>
          <w:szCs w:val="33"/>
        </w:rPr>
      </w:pPr>
      <w:r>
        <w:rPr>
          <w:rFonts w:hint="eastAsia" w:ascii="方正仿宋_GBK" w:hAnsi="仿宋" w:eastAsia="方正仿宋_GBK" w:cs="Calibri"/>
          <w:bCs/>
          <w:color w:val="000000"/>
          <w:sz w:val="33"/>
          <w:szCs w:val="33"/>
        </w:rPr>
        <w:t>……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方正黑体_GBK" w:hAnsi="仿宋" w:eastAsia="方正黑体_GBK" w:cs="Calibri"/>
          <w:bCs/>
          <w:color w:val="000000"/>
          <w:sz w:val="33"/>
          <w:szCs w:val="33"/>
        </w:rPr>
        <w:t>五、未尽事宜</w:t>
      </w: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（包括保密条款、补充协议、争议约定等内容）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……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本协议自科技计划（社科规划）项目立项之日生效，有效期至项目完成之日止。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（以下为签章页，无正文）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项目牵头单位和项目负责人、项目参与单位及其负责人须签字签章，并签署时间。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甲方（单位盖章）：***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课题负责人（签字）：***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日期：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乙方（单位盖章）：***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课题负责人（签字）：***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日期：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丙方（单位盖章）：***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课题负责人（签字）：***</w:t>
      </w:r>
    </w:p>
    <w:p>
      <w:pPr>
        <w:spacing w:line="600" w:lineRule="exact"/>
        <w:ind w:firstLine="660" w:firstLineChars="200"/>
        <w:rPr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日期：</w:t>
      </w:r>
    </w:p>
    <w:p>
      <w:pPr>
        <w:tabs>
          <w:tab w:val="left" w:pos="8100"/>
        </w:tabs>
        <w:spacing w:line="600" w:lineRule="exact"/>
        <w:ind w:right="28"/>
        <w:jc w:val="right"/>
        <w:rPr>
          <w:rFonts w:ascii="仿宋_GB2312" w:hAnsi="Calibri" w:eastAsia="仿宋_GB2312" w:cs="黑体"/>
          <w:sz w:val="33"/>
          <w:szCs w:val="33"/>
        </w:rPr>
        <w:sectPr>
          <w:footerReference r:id="rId3" w:type="default"/>
          <w:pgSz w:w="11906" w:h="16838"/>
          <w:pgMar w:top="1814" w:right="1701" w:bottom="1814" w:left="1701" w:header="851" w:footer="130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仿宋_GB2312" w:eastAsia="仿宋_GB2312"/>
        <w:sz w:val="28"/>
        <w:szCs w:val="28"/>
      </w:rPr>
    </w:pPr>
    <w:sdt>
      <w:sdtPr>
        <w:id w:val="1817988691"/>
        <w:docPartObj>
          <w:docPartGallery w:val="autotext"/>
        </w:docPartObj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</w:t>
        </w:r>
      </w:sdtContent>
    </w:sdt>
    <w:r>
      <w:rPr>
        <w:rFonts w:hint="eastAsia" w:ascii="仿宋_GB2312" w:eastAsia="仿宋_GB2312"/>
        <w:sz w:val="28"/>
        <w:szCs w:val="28"/>
      </w:rPr>
      <w:t xml:space="preserve">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7A49"/>
    <w:rsid w:val="01387A49"/>
    <w:rsid w:val="2D8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2021-04-30T08:25:00Z</dcterms:created>
  <dc:creator> 司琪 </dc:creator>
  <cp:lastModifiedBy> 司琪 </cp:lastModifiedBy>
  <dcterms:modified xsi:type="dcterms:W3CDTF">2021-04-30T08:25:22Z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53A13FCF602E445595569E59DA542600</vt:lpwstr>
  </property>
  <property fmtid="{D5CDD505-2E9C-101B-9397-08002B2CF9AE}" pid="4" name="KSOSaveFontToCloudKey">
    <vt:lpwstr>276429749_btnclosed</vt:lpwstr>
  </property>
</Properties>
</file>